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23" w:rsidRPr="00264AEE" w:rsidRDefault="00EA7523" w:rsidP="00EA7523">
      <w:pPr>
        <w:jc w:val="center"/>
        <w:rPr>
          <w:b/>
          <w:sz w:val="28"/>
        </w:rPr>
      </w:pPr>
      <w:bookmarkStart w:id="0" w:name="_GoBack"/>
      <w:bookmarkEnd w:id="0"/>
      <w:r w:rsidRPr="00264AEE">
        <w:rPr>
          <w:b/>
          <w:sz w:val="28"/>
        </w:rPr>
        <w:t>АННОТАЦИЯ</w:t>
      </w:r>
    </w:p>
    <w:p w:rsidR="00EA7523" w:rsidRPr="00264AEE" w:rsidRDefault="00EA7523" w:rsidP="00EA7523">
      <w:pPr>
        <w:jc w:val="center"/>
        <w:rPr>
          <w:b/>
          <w:sz w:val="28"/>
        </w:rPr>
      </w:pPr>
      <w:r w:rsidRPr="00264AEE">
        <w:rPr>
          <w:b/>
          <w:sz w:val="28"/>
        </w:rPr>
        <w:t>к рабочей программе по предмету «</w:t>
      </w:r>
      <w:r w:rsidR="00C8488C">
        <w:rPr>
          <w:b/>
          <w:sz w:val="28"/>
        </w:rPr>
        <w:t>Башкирский язык и литерату</w:t>
      </w:r>
      <w:r w:rsidR="00941A59">
        <w:rPr>
          <w:b/>
          <w:sz w:val="28"/>
        </w:rPr>
        <w:t>» для  5-9</w:t>
      </w:r>
      <w:r>
        <w:rPr>
          <w:b/>
          <w:sz w:val="28"/>
        </w:rPr>
        <w:t xml:space="preserve"> </w:t>
      </w:r>
      <w:r w:rsidRPr="00264AEE">
        <w:rPr>
          <w:b/>
          <w:sz w:val="28"/>
        </w:rPr>
        <w:t>классов.</w:t>
      </w:r>
    </w:p>
    <w:p w:rsidR="00EA7523" w:rsidRPr="00222F3F" w:rsidRDefault="00EA7523" w:rsidP="00EA7523"/>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73"/>
        <w:gridCol w:w="4105"/>
        <w:gridCol w:w="10348"/>
      </w:tblGrid>
      <w:tr w:rsidR="00EA7523" w:rsidRPr="00D40AEA" w:rsidTr="00566236">
        <w:trPr>
          <w:trHeight w:val="1656"/>
        </w:trPr>
        <w:tc>
          <w:tcPr>
            <w:tcW w:w="473" w:type="dxa"/>
          </w:tcPr>
          <w:p w:rsidR="00EA7523" w:rsidRPr="00D40AEA" w:rsidRDefault="00EA7523" w:rsidP="00566236">
            <w:r w:rsidRPr="00D40AEA">
              <w:t>1.</w:t>
            </w:r>
          </w:p>
        </w:tc>
        <w:tc>
          <w:tcPr>
            <w:tcW w:w="4105" w:type="dxa"/>
          </w:tcPr>
          <w:p w:rsidR="00EA7523" w:rsidRPr="00D40AEA" w:rsidRDefault="00EA7523" w:rsidP="00566236">
            <w:r w:rsidRPr="00D40AEA">
              <w:t>Нормативно-правовая база</w:t>
            </w:r>
          </w:p>
        </w:tc>
        <w:tc>
          <w:tcPr>
            <w:tcW w:w="10348" w:type="dxa"/>
          </w:tcPr>
          <w:p w:rsidR="00BE08BC" w:rsidRPr="00BE08BC" w:rsidRDefault="00BE08BC" w:rsidP="00BE08BC">
            <w:pPr>
              <w:pStyle w:val="a4"/>
              <w:numPr>
                <w:ilvl w:val="0"/>
                <w:numId w:val="12"/>
              </w:numPr>
              <w:shd w:val="clear" w:color="auto" w:fill="FFFFFF"/>
              <w:spacing w:before="0" w:beforeAutospacing="0" w:after="150" w:afterAutospacing="0"/>
              <w:rPr>
                <w:rFonts w:eastAsia="Times New Roman"/>
                <w:color w:val="333333"/>
                <w:lang w:val="ru-RU" w:eastAsia="ru-RU"/>
              </w:rPr>
            </w:pPr>
            <w:r w:rsidRPr="00BE08BC">
              <w:rPr>
                <w:color w:val="333333"/>
                <w:lang w:val="ru-RU"/>
              </w:rPr>
              <w:t xml:space="preserve">   </w:t>
            </w:r>
            <w:r w:rsidRPr="00BE08BC">
              <w:rPr>
                <w:rFonts w:eastAsia="Times New Roman"/>
                <w:b/>
                <w:bCs/>
                <w:color w:val="333333"/>
                <w:lang w:val="ru-RU" w:eastAsia="ru-RU"/>
              </w:rPr>
              <w:t>Федеральный закон от 29.12.2012 №273-ФЗ «Об образовании в Российской Федерации»;</w:t>
            </w:r>
          </w:p>
          <w:p w:rsidR="00BE08BC" w:rsidRPr="00BE08BC" w:rsidRDefault="00BE08BC" w:rsidP="00BE08BC">
            <w:pPr>
              <w:widowControl/>
              <w:numPr>
                <w:ilvl w:val="0"/>
                <w:numId w:val="12"/>
              </w:numPr>
              <w:shd w:val="clear" w:color="auto" w:fill="FFFFFF"/>
              <w:autoSpaceDE/>
              <w:autoSpaceDN/>
              <w:spacing w:after="150"/>
              <w:rPr>
                <w:color w:val="333333"/>
                <w:sz w:val="24"/>
                <w:szCs w:val="24"/>
                <w:lang w:bidi="ar-SA"/>
              </w:rPr>
            </w:pPr>
            <w:r w:rsidRPr="00BE08BC">
              <w:rPr>
                <w:color w:val="333333"/>
                <w:sz w:val="24"/>
                <w:szCs w:val="24"/>
                <w:lang w:bidi="ar-SA"/>
              </w:rPr>
              <w:t>Приказ Минобрнауки РФ от 17.12.2010 г. №1897 (в ред. Приказа Минобрнауки РФ от 29.12.2014 №1644) «Об утверждении ф</w:t>
            </w:r>
            <w:r w:rsidRPr="00BE08BC">
              <w:rPr>
                <w:b/>
                <w:bCs/>
                <w:color w:val="333333"/>
                <w:sz w:val="24"/>
                <w:szCs w:val="24"/>
                <w:lang w:bidi="ar-SA"/>
              </w:rPr>
              <w:t>едерального государственного образовательного стандарта основного общего образования</w:t>
            </w:r>
            <w:r w:rsidRPr="00BE08BC">
              <w:rPr>
                <w:color w:val="333333"/>
                <w:sz w:val="24"/>
                <w:szCs w:val="24"/>
                <w:lang w:bidi="ar-SA"/>
              </w:rPr>
              <w:t>»;</w:t>
            </w:r>
          </w:p>
          <w:p w:rsidR="00BE08BC" w:rsidRPr="00BE08BC" w:rsidRDefault="00BE08BC" w:rsidP="00BE08BC">
            <w:pPr>
              <w:widowControl/>
              <w:numPr>
                <w:ilvl w:val="0"/>
                <w:numId w:val="12"/>
              </w:numPr>
              <w:shd w:val="clear" w:color="auto" w:fill="FFFFFF"/>
              <w:autoSpaceDE/>
              <w:autoSpaceDN/>
              <w:spacing w:after="150"/>
              <w:rPr>
                <w:color w:val="333333"/>
                <w:sz w:val="24"/>
                <w:szCs w:val="24"/>
                <w:lang w:bidi="ar-SA"/>
              </w:rPr>
            </w:pPr>
            <w:r w:rsidRPr="00BE08BC">
              <w:rPr>
                <w:color w:val="333333"/>
                <w:sz w:val="24"/>
                <w:szCs w:val="24"/>
                <w:lang w:bidi="ar-SA"/>
              </w:rPr>
              <w:t>Закона Республики Башкортостан от 1.07.2013 года №696-3(Статья 6.) «Об образовании в Республике Башкортостан», принятый Государственным Собранием-Курултаем Республики Башкортостан 27.06.2013 года;</w:t>
            </w:r>
          </w:p>
          <w:p w:rsidR="00BE08BC" w:rsidRPr="00BE08BC" w:rsidRDefault="00BE08BC" w:rsidP="00BE08BC">
            <w:pPr>
              <w:widowControl/>
              <w:numPr>
                <w:ilvl w:val="0"/>
                <w:numId w:val="12"/>
              </w:numPr>
              <w:shd w:val="clear" w:color="auto" w:fill="FFFFFF"/>
              <w:autoSpaceDE/>
              <w:autoSpaceDN/>
              <w:spacing w:after="150"/>
              <w:rPr>
                <w:color w:val="333333"/>
                <w:sz w:val="24"/>
                <w:szCs w:val="24"/>
                <w:lang w:bidi="ar-SA"/>
              </w:rPr>
            </w:pPr>
            <w:r w:rsidRPr="00BE08BC">
              <w:rPr>
                <w:color w:val="333333"/>
                <w:sz w:val="24"/>
                <w:szCs w:val="24"/>
                <w:lang w:bidi="ar-SA"/>
              </w:rPr>
              <w:t>Закона Российской Федерации от 02.07.2013г. №185-ФЗ «О языках народов Российской Федерации»;</w:t>
            </w:r>
          </w:p>
          <w:p w:rsidR="00BE08BC" w:rsidRPr="00BE08BC" w:rsidRDefault="00BE08BC" w:rsidP="00BE08BC">
            <w:pPr>
              <w:widowControl/>
              <w:numPr>
                <w:ilvl w:val="0"/>
                <w:numId w:val="12"/>
              </w:numPr>
              <w:shd w:val="clear" w:color="auto" w:fill="FFFFFF"/>
              <w:autoSpaceDE/>
              <w:autoSpaceDN/>
              <w:spacing w:after="150"/>
              <w:rPr>
                <w:color w:val="333333"/>
                <w:sz w:val="24"/>
                <w:szCs w:val="24"/>
                <w:lang w:bidi="ar-SA"/>
              </w:rPr>
            </w:pPr>
            <w:r w:rsidRPr="00BE08BC">
              <w:rPr>
                <w:color w:val="333333"/>
                <w:sz w:val="24"/>
                <w:szCs w:val="24"/>
                <w:lang w:bidi="ar-SA"/>
              </w:rPr>
              <w:t>Указа Президента РФ от 19.12.2012 №1666 «О стратегии государственной национальной политики РФ на период до 2025 года»;</w:t>
            </w:r>
          </w:p>
          <w:p w:rsidR="00BE08BC" w:rsidRPr="00BE08BC" w:rsidRDefault="00BE08BC" w:rsidP="00BE08BC">
            <w:pPr>
              <w:pStyle w:val="a3"/>
              <w:numPr>
                <w:ilvl w:val="0"/>
                <w:numId w:val="12"/>
              </w:numPr>
              <w:adjustRightInd w:val="0"/>
              <w:contextualSpacing/>
              <w:jc w:val="both"/>
              <w:rPr>
                <w:sz w:val="24"/>
                <w:szCs w:val="24"/>
                <w:lang w:val="ru-RU"/>
              </w:rPr>
            </w:pPr>
            <w:r w:rsidRPr="00BE08BC">
              <w:rPr>
                <w:sz w:val="24"/>
                <w:szCs w:val="24"/>
                <w:lang w:val="ru-RU"/>
              </w:rPr>
              <w:t xml:space="preserve">     Образовательная программа основного общего образования МБОУ СОШ села Старые Тукмаклы</w:t>
            </w:r>
          </w:p>
          <w:p w:rsidR="00BE08BC" w:rsidRPr="00BE08BC" w:rsidRDefault="00BE08BC" w:rsidP="00BE08BC">
            <w:pPr>
              <w:widowControl/>
              <w:shd w:val="clear" w:color="auto" w:fill="FFFFFF"/>
              <w:autoSpaceDE/>
              <w:autoSpaceDN/>
              <w:spacing w:after="150"/>
              <w:rPr>
                <w:color w:val="333333"/>
                <w:sz w:val="24"/>
                <w:szCs w:val="24"/>
                <w:lang w:val="ru-RU" w:bidi="ar-SA"/>
              </w:rPr>
            </w:pPr>
            <w:r w:rsidRPr="00BE08BC">
              <w:rPr>
                <w:sz w:val="24"/>
                <w:szCs w:val="24"/>
                <w:lang w:val="ru-RU"/>
              </w:rPr>
              <w:t xml:space="preserve">      7. Учебный план МБОУ СОШ с. Старые Тукмаклы МР Кушнаренковский район РБ на 2020-2021 уч. год;</w:t>
            </w:r>
            <w:r w:rsidRPr="00BE08BC">
              <w:rPr>
                <w:color w:val="333333"/>
                <w:sz w:val="24"/>
                <w:szCs w:val="24"/>
                <w:lang w:val="ru-RU" w:bidi="ar-SA"/>
              </w:rPr>
              <w:t xml:space="preserve"> Рабочая программа по башкирскому языку (для </w:t>
            </w:r>
            <w:r w:rsidRPr="00BE08BC">
              <w:rPr>
                <w:color w:val="333333"/>
                <w:sz w:val="24"/>
                <w:szCs w:val="24"/>
                <w:lang w:bidi="ar-SA"/>
              </w:rPr>
              <w:t>I</w:t>
            </w:r>
            <w:r w:rsidRPr="00BE08BC">
              <w:rPr>
                <w:color w:val="333333"/>
                <w:sz w:val="24"/>
                <w:szCs w:val="24"/>
                <w:lang w:val="ru-RU" w:bidi="ar-SA"/>
              </w:rPr>
              <w:t>-</w:t>
            </w:r>
            <w:r w:rsidRPr="00BE08BC">
              <w:rPr>
                <w:color w:val="333333"/>
                <w:sz w:val="24"/>
                <w:szCs w:val="24"/>
                <w:lang w:bidi="ar-SA"/>
              </w:rPr>
              <w:t>IX</w:t>
            </w:r>
            <w:r w:rsidRPr="00BE08BC">
              <w:rPr>
                <w:color w:val="333333"/>
                <w:sz w:val="24"/>
                <w:szCs w:val="24"/>
                <w:lang w:val="ru-RU" w:bidi="ar-SA"/>
              </w:rPr>
              <w:t xml:space="preserve"> классов для общеобразовательных школ с русским языком изучения). Составители Тулумбаева Х.А, Давлетшина М.С., Габитова З.М., Усманова М.Г.-Ижевск: «Книгоград», 2015.</w:t>
            </w:r>
          </w:p>
          <w:p w:rsidR="00BE08BC" w:rsidRPr="00BE08BC" w:rsidRDefault="00BE08BC" w:rsidP="00BE08BC">
            <w:pPr>
              <w:adjustRightInd w:val="0"/>
              <w:contextualSpacing/>
              <w:jc w:val="both"/>
              <w:rPr>
                <w:sz w:val="24"/>
                <w:szCs w:val="24"/>
                <w:lang w:val="ru-RU"/>
              </w:rPr>
            </w:pPr>
          </w:p>
          <w:p w:rsidR="00EA7523" w:rsidRPr="00EA7523" w:rsidRDefault="00BE08BC" w:rsidP="00BE08BC">
            <w:pPr>
              <w:adjustRightInd w:val="0"/>
              <w:contextualSpacing/>
              <w:jc w:val="both"/>
              <w:rPr>
                <w:lang w:val="ru-RU"/>
              </w:rPr>
            </w:pPr>
            <w:r>
              <w:rPr>
                <w:rFonts w:asciiTheme="minorHAnsi" w:hAnsiTheme="minorHAnsi"/>
                <w:color w:val="333333"/>
                <w:sz w:val="21"/>
                <w:szCs w:val="21"/>
                <w:lang w:val="ru-RU" w:bidi="ar-SA"/>
              </w:rPr>
              <w:t xml:space="preserve">                                                                                                                                                                         </w:t>
            </w:r>
          </w:p>
        </w:tc>
      </w:tr>
      <w:tr w:rsidR="00EA7523" w:rsidRPr="00D40AEA" w:rsidTr="00566236">
        <w:trPr>
          <w:trHeight w:val="827"/>
        </w:trPr>
        <w:tc>
          <w:tcPr>
            <w:tcW w:w="473" w:type="dxa"/>
          </w:tcPr>
          <w:p w:rsidR="00EA7523" w:rsidRPr="00EA7523" w:rsidRDefault="00EA7523" w:rsidP="00EA7523">
            <w:pPr>
              <w:rPr>
                <w:lang w:val="ru-RU"/>
              </w:rPr>
            </w:pPr>
            <w:r>
              <w:rPr>
                <w:lang w:val="ru-RU"/>
              </w:rPr>
              <w:t xml:space="preserve">  </w:t>
            </w:r>
          </w:p>
        </w:tc>
        <w:tc>
          <w:tcPr>
            <w:tcW w:w="4105" w:type="dxa"/>
          </w:tcPr>
          <w:p w:rsidR="00EA7523" w:rsidRPr="00C8488C" w:rsidRDefault="00EA7523" w:rsidP="00EA7523">
            <w:pPr>
              <w:rPr>
                <w:lang w:val="ru-RU"/>
              </w:rPr>
            </w:pPr>
            <w:r w:rsidRPr="00C8488C">
              <w:rPr>
                <w:lang w:val="ru-RU"/>
              </w:rPr>
              <w:t>УМК</w:t>
            </w:r>
          </w:p>
        </w:tc>
        <w:tc>
          <w:tcPr>
            <w:tcW w:w="10348" w:type="dxa"/>
          </w:tcPr>
          <w:p w:rsidR="00EA7523" w:rsidRPr="00BE08BC" w:rsidRDefault="00BE08BC" w:rsidP="00941A59">
            <w:pPr>
              <w:ind w:right="142" w:firstLine="142"/>
              <w:rPr>
                <w:rFonts w:ascii="Arial" w:hAnsi="Arial" w:cs="Arial"/>
                <w:color w:val="000000"/>
                <w:lang w:val="ru-RU"/>
              </w:rPr>
            </w:pPr>
            <w:r w:rsidRPr="00BE08BC">
              <w:rPr>
                <w:lang w:val="ru-RU"/>
              </w:rPr>
              <w:t xml:space="preserve">1.И.Хажин, Ф.А.Аккужина. 5 класс, учебник «Башкирский язык и литература».-Уфа;Китап,2017.-296 с. </w:t>
            </w:r>
            <w:r w:rsidRPr="00BE08BC">
              <w:sym w:font="Symbol" w:char="F0FC"/>
            </w:r>
            <w:r w:rsidRPr="00BE08BC">
              <w:rPr>
                <w:lang w:val="ru-RU"/>
              </w:rPr>
              <w:t xml:space="preserve"> 2.И.Хажин, Ф.А.Аккужина. 6 класс, учебник «Башкирский язык и литература».-Уфа;Китап,2017.-340 с. </w:t>
            </w:r>
            <w:r w:rsidRPr="00BE08BC">
              <w:sym w:font="Symbol" w:char="F0FC"/>
            </w:r>
            <w:r w:rsidRPr="00BE08BC">
              <w:rPr>
                <w:lang w:val="ru-RU"/>
              </w:rPr>
              <w:t xml:space="preserve"> 3.И.Хажин, Ф.А.Аккужина. 7 класс, учебник «Башкирский язык и литература».-Уфа;Китап,2017.-297 с. </w:t>
            </w:r>
            <w:r w:rsidRPr="00BE08BC">
              <w:sym w:font="Symbol" w:char="F0FC"/>
            </w:r>
            <w:r w:rsidRPr="00BE08BC">
              <w:rPr>
                <w:lang w:val="ru-RU"/>
              </w:rPr>
              <w:t xml:space="preserve"> 4.И.Хажин, Ф.А.Аккужина. 8 класс, учебник «Башкирский язык и литература».-Уфа;Китап,2017.-280 с. </w:t>
            </w:r>
            <w:r w:rsidRPr="00BE08BC">
              <w:sym w:font="Symbol" w:char="F0FC"/>
            </w:r>
            <w:r w:rsidRPr="00BE08BC">
              <w:rPr>
                <w:lang w:val="ru-RU"/>
              </w:rPr>
              <w:t xml:space="preserve"> 5.И.Хажин, Ф.А.Аккужина. 9 класс, учебник «Башкирский язык и литература».-Уфа;Китап,2017.-268 с.</w:t>
            </w:r>
          </w:p>
        </w:tc>
      </w:tr>
      <w:tr w:rsidR="00EA7523" w:rsidRPr="00D40AEA" w:rsidTr="00566236">
        <w:trPr>
          <w:trHeight w:val="265"/>
        </w:trPr>
        <w:tc>
          <w:tcPr>
            <w:tcW w:w="473" w:type="dxa"/>
          </w:tcPr>
          <w:p w:rsidR="00EA7523" w:rsidRPr="00D40AEA" w:rsidRDefault="00EA7523" w:rsidP="00EA7523">
            <w:r w:rsidRPr="00D40AEA">
              <w:t>3.</w:t>
            </w:r>
          </w:p>
        </w:tc>
        <w:tc>
          <w:tcPr>
            <w:tcW w:w="4105" w:type="dxa"/>
          </w:tcPr>
          <w:p w:rsidR="00EA7523" w:rsidRPr="00D40AEA" w:rsidRDefault="00EA7523" w:rsidP="00EA7523">
            <w:r w:rsidRPr="00D40AEA">
              <w:t>Основные цели и задачи</w:t>
            </w:r>
          </w:p>
        </w:tc>
        <w:tc>
          <w:tcPr>
            <w:tcW w:w="10348" w:type="dxa"/>
          </w:tcPr>
          <w:p w:rsidR="00A10391" w:rsidRPr="00BE08BC" w:rsidRDefault="00A10391" w:rsidP="00A10391">
            <w:pPr>
              <w:widowControl/>
              <w:numPr>
                <w:ilvl w:val="0"/>
                <w:numId w:val="9"/>
              </w:numPr>
              <w:shd w:val="clear" w:color="auto" w:fill="FFFFFF"/>
              <w:autoSpaceDE/>
              <w:autoSpaceDN/>
              <w:spacing w:after="150"/>
              <w:jc w:val="center"/>
              <w:rPr>
                <w:color w:val="333333"/>
                <w:sz w:val="24"/>
                <w:szCs w:val="24"/>
                <w:lang w:bidi="ar-SA"/>
              </w:rPr>
            </w:pPr>
            <w:r w:rsidRPr="00BE08BC">
              <w:rPr>
                <w:b/>
                <w:bCs/>
                <w:color w:val="333333"/>
                <w:sz w:val="24"/>
                <w:szCs w:val="24"/>
                <w:lang w:bidi="ar-SA"/>
              </w:rPr>
              <w:t>Цели и задачи учебного предмета</w:t>
            </w:r>
          </w:p>
          <w:p w:rsidR="00A10391" w:rsidRPr="00BE08BC" w:rsidRDefault="00A10391" w:rsidP="00A10391">
            <w:pPr>
              <w:widowControl/>
              <w:shd w:val="clear" w:color="auto" w:fill="FFFFFF"/>
              <w:autoSpaceDE/>
              <w:autoSpaceDN/>
              <w:spacing w:after="150"/>
              <w:rPr>
                <w:color w:val="333333"/>
                <w:sz w:val="24"/>
                <w:szCs w:val="24"/>
                <w:lang w:bidi="ar-SA"/>
              </w:rPr>
            </w:pPr>
          </w:p>
          <w:p w:rsidR="00A10391" w:rsidRPr="00BE08BC" w:rsidRDefault="00A10391" w:rsidP="00A10391">
            <w:pPr>
              <w:widowControl/>
              <w:shd w:val="clear" w:color="auto" w:fill="FFFFFF"/>
              <w:autoSpaceDE/>
              <w:autoSpaceDN/>
              <w:spacing w:after="150"/>
              <w:rPr>
                <w:color w:val="333333"/>
                <w:sz w:val="24"/>
                <w:szCs w:val="24"/>
                <w:lang w:bidi="ar-SA"/>
              </w:rPr>
            </w:pPr>
            <w:r w:rsidRPr="00BE08BC">
              <w:rPr>
                <w:color w:val="333333"/>
                <w:sz w:val="24"/>
                <w:szCs w:val="24"/>
                <w:lang w:bidi="ar-SA"/>
              </w:rPr>
              <w:t>Курс башкирского языка направлен на достижение следующей </w:t>
            </w:r>
            <w:r w:rsidRPr="00BE08BC">
              <w:rPr>
                <w:b/>
                <w:bCs/>
                <w:color w:val="333333"/>
                <w:sz w:val="24"/>
                <w:szCs w:val="24"/>
                <w:lang w:bidi="ar-SA"/>
              </w:rPr>
              <w:t>цели</w:t>
            </w:r>
            <w:r w:rsidRPr="00BE08BC">
              <w:rPr>
                <w:color w:val="333333"/>
                <w:sz w:val="24"/>
                <w:szCs w:val="24"/>
                <w:lang w:bidi="ar-SA"/>
              </w:rPr>
              <w:t>:</w:t>
            </w:r>
          </w:p>
          <w:p w:rsidR="00A10391" w:rsidRPr="00BE08BC" w:rsidRDefault="00A10391" w:rsidP="00A10391">
            <w:pPr>
              <w:widowControl/>
              <w:shd w:val="clear" w:color="auto" w:fill="FFFFFF"/>
              <w:autoSpaceDE/>
              <w:autoSpaceDN/>
              <w:spacing w:after="150"/>
              <w:rPr>
                <w:color w:val="333333"/>
                <w:sz w:val="24"/>
                <w:szCs w:val="24"/>
                <w:lang w:bidi="ar-SA"/>
              </w:rPr>
            </w:pPr>
            <w:r w:rsidRPr="00BE08BC">
              <w:rPr>
                <w:color w:val="333333"/>
                <w:sz w:val="24"/>
                <w:szCs w:val="24"/>
                <w:lang w:bidi="ar-SA"/>
              </w:rPr>
              <w:t xml:space="preserve">- освоение знаний о башкирском языке, его устройстве и функционировании в различных сферах и ситуациях общения; о стилистических ресурсах башкирского языка; об основных нормах </w:t>
            </w:r>
            <w:r w:rsidRPr="00BE08BC">
              <w:rPr>
                <w:color w:val="333333"/>
                <w:sz w:val="24"/>
                <w:szCs w:val="24"/>
                <w:lang w:bidi="ar-SA"/>
              </w:rPr>
              <w:lastRenderedPageBreak/>
              <w:t>башкирского литературного языка; о башкирском речевом этикете.</w:t>
            </w:r>
          </w:p>
          <w:p w:rsidR="00A10391" w:rsidRPr="00BE08BC" w:rsidRDefault="00A10391" w:rsidP="00A10391">
            <w:pPr>
              <w:widowControl/>
              <w:shd w:val="clear" w:color="auto" w:fill="FFFFFF"/>
              <w:autoSpaceDE/>
              <w:autoSpaceDN/>
              <w:spacing w:after="150"/>
              <w:rPr>
                <w:color w:val="333333"/>
                <w:sz w:val="24"/>
                <w:szCs w:val="24"/>
                <w:lang w:bidi="ar-SA"/>
              </w:rPr>
            </w:pPr>
            <w:r w:rsidRPr="00BE08BC">
              <w:rPr>
                <w:color w:val="333333"/>
                <w:sz w:val="24"/>
                <w:szCs w:val="24"/>
                <w:lang w:bidi="ar-SA"/>
              </w:rPr>
              <w:t>Выдвигаются следующие </w:t>
            </w:r>
            <w:r w:rsidRPr="00BE08BC">
              <w:rPr>
                <w:b/>
                <w:bCs/>
                <w:color w:val="333333"/>
                <w:sz w:val="24"/>
                <w:szCs w:val="24"/>
                <w:lang w:bidi="ar-SA"/>
              </w:rPr>
              <w:t>задачи</w:t>
            </w:r>
            <w:r w:rsidRPr="00BE08BC">
              <w:rPr>
                <w:color w:val="333333"/>
                <w:sz w:val="24"/>
                <w:szCs w:val="24"/>
                <w:lang w:bidi="ar-SA"/>
              </w:rPr>
              <w:t>, обеспечивающие реализацию личностно-ориентированного, когнитивно-коммуникативного, деятельностного подходов к обучению башкирскому языку:</w:t>
            </w:r>
          </w:p>
          <w:p w:rsidR="00A10391" w:rsidRPr="00BE08BC" w:rsidRDefault="00A10391" w:rsidP="00A10391">
            <w:pPr>
              <w:widowControl/>
              <w:shd w:val="clear" w:color="auto" w:fill="FFFFFF"/>
              <w:autoSpaceDE/>
              <w:autoSpaceDN/>
              <w:spacing w:after="150"/>
              <w:rPr>
                <w:color w:val="333333"/>
                <w:sz w:val="24"/>
                <w:szCs w:val="24"/>
                <w:lang w:bidi="ar-SA"/>
              </w:rPr>
            </w:pPr>
            <w:r w:rsidRPr="00BE08BC">
              <w:rPr>
                <w:color w:val="333333"/>
                <w:sz w:val="24"/>
                <w:szCs w:val="24"/>
                <w:lang w:bidi="ar-SA"/>
              </w:rPr>
              <w:t>- 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w:t>
            </w:r>
          </w:p>
          <w:p w:rsidR="00A10391" w:rsidRPr="00BE08BC" w:rsidRDefault="00A10391" w:rsidP="00A10391">
            <w:pPr>
              <w:widowControl/>
              <w:shd w:val="clear" w:color="auto" w:fill="FFFFFF"/>
              <w:autoSpaceDE/>
              <w:autoSpaceDN/>
              <w:spacing w:after="150"/>
              <w:rPr>
                <w:color w:val="333333"/>
                <w:sz w:val="24"/>
                <w:szCs w:val="24"/>
                <w:lang w:bidi="ar-SA"/>
              </w:rPr>
            </w:pPr>
            <w:r w:rsidRPr="00BE08BC">
              <w:rPr>
                <w:color w:val="333333"/>
                <w:sz w:val="24"/>
                <w:szCs w:val="24"/>
                <w:lang w:bidi="ar-SA"/>
              </w:rPr>
              <w:t>- воспитание интереса и любви к башкирскому языку;</w:t>
            </w:r>
          </w:p>
          <w:p w:rsidR="00A10391" w:rsidRPr="00BE08BC" w:rsidRDefault="00A10391" w:rsidP="00A10391">
            <w:pPr>
              <w:widowControl/>
              <w:shd w:val="clear" w:color="auto" w:fill="FFFFFF"/>
              <w:autoSpaceDE/>
              <w:autoSpaceDN/>
              <w:spacing w:after="150"/>
              <w:rPr>
                <w:color w:val="333333"/>
                <w:sz w:val="24"/>
                <w:szCs w:val="24"/>
                <w:lang w:bidi="ar-SA"/>
              </w:rPr>
            </w:pPr>
            <w:r w:rsidRPr="00BE08BC">
              <w:rPr>
                <w:color w:val="333333"/>
                <w:sz w:val="24"/>
                <w:szCs w:val="24"/>
                <w:lang w:bidi="ar-SA"/>
              </w:rPr>
              <w:t>- совершенствование речемыслительной деятельности, коммуникативных умений и навыков, обеспечивающих свободное владение башкирским литературным языком в разных сферах и ситуациях его использования;</w:t>
            </w:r>
          </w:p>
          <w:p w:rsidR="00A10391" w:rsidRPr="00BE08BC" w:rsidRDefault="00A10391" w:rsidP="00A10391">
            <w:pPr>
              <w:widowControl/>
              <w:shd w:val="clear" w:color="auto" w:fill="FFFFFF"/>
              <w:autoSpaceDE/>
              <w:autoSpaceDN/>
              <w:spacing w:after="150"/>
              <w:rPr>
                <w:color w:val="333333"/>
                <w:sz w:val="24"/>
                <w:szCs w:val="24"/>
                <w:lang w:bidi="ar-SA"/>
              </w:rPr>
            </w:pPr>
            <w:r w:rsidRPr="00BE08BC">
              <w:rPr>
                <w:color w:val="333333"/>
                <w:sz w:val="24"/>
                <w:szCs w:val="24"/>
                <w:lang w:bidi="ar-SA"/>
              </w:rPr>
              <w:t>- обогащение словарного запаса и грамматического строя речи обучающихся;</w:t>
            </w:r>
          </w:p>
          <w:p w:rsidR="00A10391" w:rsidRPr="00BE08BC" w:rsidRDefault="00A10391" w:rsidP="00A10391">
            <w:pPr>
              <w:widowControl/>
              <w:shd w:val="clear" w:color="auto" w:fill="FFFFFF"/>
              <w:autoSpaceDE/>
              <w:autoSpaceDN/>
              <w:spacing w:after="150"/>
              <w:rPr>
                <w:color w:val="333333"/>
                <w:sz w:val="24"/>
                <w:szCs w:val="24"/>
                <w:lang w:bidi="ar-SA"/>
              </w:rPr>
            </w:pPr>
            <w:r w:rsidRPr="00BE08BC">
              <w:rPr>
                <w:color w:val="333333"/>
                <w:sz w:val="24"/>
                <w:szCs w:val="24"/>
                <w:lang w:bidi="ar-SA"/>
              </w:rPr>
              <w:t>- развитие готовности и способности к речевому взаимодействию и взаимопониманию, потребности к речевому самосовершенствованию;</w:t>
            </w:r>
          </w:p>
          <w:p w:rsidR="00A10391" w:rsidRPr="00BE08BC" w:rsidRDefault="00A10391" w:rsidP="00A10391">
            <w:pPr>
              <w:widowControl/>
              <w:shd w:val="clear" w:color="auto" w:fill="FFFFFF"/>
              <w:autoSpaceDE/>
              <w:autoSpaceDN/>
              <w:spacing w:after="150"/>
              <w:rPr>
                <w:color w:val="333333"/>
                <w:sz w:val="24"/>
                <w:szCs w:val="24"/>
                <w:lang w:bidi="ar-SA"/>
              </w:rPr>
            </w:pPr>
            <w:r w:rsidRPr="00BE08BC">
              <w:rPr>
                <w:color w:val="333333"/>
                <w:sz w:val="24"/>
                <w:szCs w:val="24"/>
                <w:lang w:bidi="ar-SA"/>
              </w:rPr>
              <w:t>- 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A10391" w:rsidRPr="00BE08BC" w:rsidRDefault="00A10391" w:rsidP="00A10391">
            <w:pPr>
              <w:widowControl/>
              <w:shd w:val="clear" w:color="auto" w:fill="FFFFFF"/>
              <w:autoSpaceDE/>
              <w:autoSpaceDN/>
              <w:spacing w:after="150"/>
              <w:rPr>
                <w:color w:val="333333"/>
                <w:sz w:val="24"/>
                <w:szCs w:val="24"/>
                <w:lang w:bidi="ar-SA"/>
              </w:rPr>
            </w:pPr>
            <w:r w:rsidRPr="00BE08BC">
              <w:rPr>
                <w:color w:val="333333"/>
                <w:sz w:val="24"/>
                <w:szCs w:val="24"/>
                <w:lang w:bidi="ar-SA"/>
              </w:rPr>
              <w:t>Одна из основных задач – организация работы по овладению обучающимися прочными и осознанными знаниями. Программа предусматривает поурочное усвоение материала, для чего значительное место отводится повторению. Одно из основных направлений – организация работы по овладению обучающимися прочными и осознанными знаниями.</w:t>
            </w:r>
          </w:p>
          <w:p w:rsidR="00A10391" w:rsidRPr="00BE08BC" w:rsidRDefault="00A10391" w:rsidP="00A10391">
            <w:pPr>
              <w:widowControl/>
              <w:shd w:val="clear" w:color="auto" w:fill="FFFFFF"/>
              <w:autoSpaceDE/>
              <w:autoSpaceDN/>
              <w:spacing w:after="150"/>
              <w:rPr>
                <w:color w:val="333333"/>
                <w:sz w:val="24"/>
                <w:szCs w:val="24"/>
                <w:lang w:bidi="ar-SA"/>
              </w:rPr>
            </w:pPr>
            <w:r w:rsidRPr="00BE08BC">
              <w:rPr>
                <w:color w:val="333333"/>
                <w:sz w:val="24"/>
                <w:szCs w:val="24"/>
                <w:lang w:bidi="ar-SA"/>
              </w:rPr>
              <w:t>Усвоение теоретических сведений осуществляется в практической деятельности учащихся при анализе, сопоставлении и группировке фактов языка, при проведении различных видов разбора.</w:t>
            </w:r>
          </w:p>
          <w:p w:rsidR="00A10391" w:rsidRPr="00BE08BC" w:rsidRDefault="00A10391" w:rsidP="00A10391">
            <w:pPr>
              <w:widowControl/>
              <w:shd w:val="clear" w:color="auto" w:fill="FFFFFF"/>
              <w:autoSpaceDE/>
              <w:autoSpaceDN/>
              <w:spacing w:after="150"/>
              <w:rPr>
                <w:color w:val="333333"/>
                <w:sz w:val="24"/>
                <w:szCs w:val="24"/>
                <w:lang w:bidi="ar-SA"/>
              </w:rPr>
            </w:pPr>
            <w:r w:rsidRPr="00BE08BC">
              <w:rPr>
                <w:color w:val="333333"/>
                <w:sz w:val="24"/>
                <w:szCs w:val="24"/>
                <w:lang w:bidi="ar-SA"/>
              </w:rPr>
              <w:t>Учебный предмет «Башкирский язык» в современной школе имеет познавательно-практическую направленность.</w:t>
            </w:r>
          </w:p>
          <w:p w:rsidR="00A10391" w:rsidRPr="00BE08BC" w:rsidRDefault="00A10391" w:rsidP="00A10391">
            <w:pPr>
              <w:widowControl/>
              <w:shd w:val="clear" w:color="auto" w:fill="FFFFFF"/>
              <w:autoSpaceDE/>
              <w:autoSpaceDN/>
              <w:spacing w:after="150"/>
              <w:rPr>
                <w:color w:val="333333"/>
                <w:sz w:val="24"/>
                <w:szCs w:val="24"/>
                <w:lang w:bidi="ar-SA"/>
              </w:rPr>
            </w:pPr>
            <w:r w:rsidRPr="00BE08BC">
              <w:rPr>
                <w:color w:val="333333"/>
                <w:sz w:val="24"/>
                <w:szCs w:val="24"/>
                <w:lang w:bidi="ar-SA"/>
              </w:rPr>
              <w:t>Личностные, метапредметные и предметные результаты освоения предмета «башкирский государственный язык».</w:t>
            </w:r>
          </w:p>
          <w:p w:rsidR="00A10391" w:rsidRPr="00BE08BC" w:rsidRDefault="00A10391" w:rsidP="00A10391">
            <w:pPr>
              <w:widowControl/>
              <w:shd w:val="clear" w:color="auto" w:fill="FFFFFF"/>
              <w:autoSpaceDE/>
              <w:autoSpaceDN/>
              <w:spacing w:after="150"/>
              <w:rPr>
                <w:color w:val="333333"/>
                <w:sz w:val="24"/>
                <w:szCs w:val="24"/>
                <w:lang w:bidi="ar-SA"/>
              </w:rPr>
            </w:pPr>
            <w:r w:rsidRPr="00BE08BC">
              <w:rPr>
                <w:color w:val="333333"/>
                <w:sz w:val="24"/>
                <w:szCs w:val="24"/>
                <w:lang w:bidi="ar-SA"/>
              </w:rPr>
              <w:t xml:space="preserve">Программа детализирует и раскрывает содержание стандарта, определяет общую стратегию обучения, воспитания и развития, обучающихся средствами учебного предмета в соответствии с целями изучения родного языка, которые определены стандартом. Рабочая программа по башкирскому языку построена с учетом принципов системности, научности и доступности, а также </w:t>
            </w:r>
            <w:r w:rsidRPr="00BE08BC">
              <w:rPr>
                <w:color w:val="333333"/>
                <w:sz w:val="24"/>
                <w:szCs w:val="24"/>
                <w:lang w:bidi="ar-SA"/>
              </w:rPr>
              <w:lastRenderedPageBreak/>
              <w:t>преемственности и перспективности между различными разделами курса. В основе программы лежит принцип единства.</w:t>
            </w:r>
          </w:p>
          <w:p w:rsidR="00EA7523" w:rsidRPr="00BE08BC" w:rsidRDefault="00EA7523" w:rsidP="00A10391">
            <w:pPr>
              <w:widowControl/>
              <w:adjustRightInd w:val="0"/>
              <w:jc w:val="both"/>
              <w:rPr>
                <w:sz w:val="24"/>
                <w:szCs w:val="24"/>
                <w:lang w:val="ru-RU"/>
              </w:rPr>
            </w:pPr>
          </w:p>
        </w:tc>
      </w:tr>
      <w:tr w:rsidR="00EA7523" w:rsidRPr="00D40AEA" w:rsidTr="00566236">
        <w:trPr>
          <w:trHeight w:val="983"/>
        </w:trPr>
        <w:tc>
          <w:tcPr>
            <w:tcW w:w="473" w:type="dxa"/>
          </w:tcPr>
          <w:p w:rsidR="00EA7523" w:rsidRPr="00D40AEA" w:rsidRDefault="00EA7523" w:rsidP="00EA7523">
            <w:r w:rsidRPr="00D40AEA">
              <w:lastRenderedPageBreak/>
              <w:t>4.</w:t>
            </w:r>
          </w:p>
        </w:tc>
        <w:tc>
          <w:tcPr>
            <w:tcW w:w="4105" w:type="dxa"/>
          </w:tcPr>
          <w:p w:rsidR="00EA7523" w:rsidRPr="00EA7523" w:rsidRDefault="00EA7523" w:rsidP="00EA7523">
            <w:pPr>
              <w:rPr>
                <w:lang w:val="ru-RU"/>
              </w:rPr>
            </w:pPr>
            <w:r w:rsidRPr="00EA7523">
              <w:rPr>
                <w:lang w:val="ru-RU"/>
              </w:rPr>
              <w:t>Количество часов на изучение дисциплины</w:t>
            </w:r>
          </w:p>
        </w:tc>
        <w:tc>
          <w:tcPr>
            <w:tcW w:w="10348" w:type="dxa"/>
          </w:tcPr>
          <w:p w:rsidR="00EA7523" w:rsidRPr="00BE08BC" w:rsidRDefault="00B14782" w:rsidP="00CC3102">
            <w:pPr>
              <w:rPr>
                <w:sz w:val="24"/>
                <w:szCs w:val="24"/>
                <w:lang w:val="ru-RU"/>
              </w:rPr>
            </w:pPr>
            <w:r w:rsidRPr="00BE08BC">
              <w:rPr>
                <w:sz w:val="24"/>
                <w:szCs w:val="24"/>
                <w:lang w:val="ru-RU"/>
              </w:rPr>
              <w:t xml:space="preserve">Согласно учебному плану школы на </w:t>
            </w:r>
            <w:r w:rsidR="00D22148" w:rsidRPr="00BE08BC">
              <w:rPr>
                <w:sz w:val="24"/>
                <w:szCs w:val="24"/>
                <w:lang w:val="ru-RU"/>
              </w:rPr>
              <w:t>2020-2021 учебный год, в 5-9</w:t>
            </w:r>
            <w:r w:rsidRPr="00BE08BC">
              <w:rPr>
                <w:sz w:val="24"/>
                <w:szCs w:val="24"/>
                <w:lang w:val="ru-RU"/>
              </w:rPr>
              <w:t xml:space="preserve">  классах отводится по 35 часов в год(1 час в не</w:t>
            </w:r>
            <w:r w:rsidR="00D22148" w:rsidRPr="00BE08BC">
              <w:rPr>
                <w:sz w:val="24"/>
                <w:szCs w:val="24"/>
                <w:lang w:val="ru-RU"/>
              </w:rPr>
              <w:t>делю), . Итого 175</w:t>
            </w:r>
            <w:r w:rsidRPr="00BE08BC">
              <w:rPr>
                <w:sz w:val="24"/>
                <w:szCs w:val="24"/>
                <w:lang w:val="ru-RU"/>
              </w:rPr>
              <w:t xml:space="preserve"> часов в год</w:t>
            </w:r>
          </w:p>
        </w:tc>
      </w:tr>
      <w:tr w:rsidR="00EA7523" w:rsidRPr="00D40AEA" w:rsidTr="00566236">
        <w:trPr>
          <w:trHeight w:val="265"/>
        </w:trPr>
        <w:tc>
          <w:tcPr>
            <w:tcW w:w="473" w:type="dxa"/>
          </w:tcPr>
          <w:p w:rsidR="00EA7523" w:rsidRPr="00EA7523" w:rsidRDefault="00EA7523" w:rsidP="00EA7523">
            <w:pPr>
              <w:rPr>
                <w:lang w:val="ru-RU"/>
              </w:rPr>
            </w:pPr>
            <w:r w:rsidRPr="00EA7523">
              <w:rPr>
                <w:lang w:val="ru-RU"/>
              </w:rPr>
              <w:t xml:space="preserve">5. </w:t>
            </w:r>
          </w:p>
        </w:tc>
        <w:tc>
          <w:tcPr>
            <w:tcW w:w="4105" w:type="dxa"/>
          </w:tcPr>
          <w:p w:rsidR="00EA7523" w:rsidRPr="00EA7523" w:rsidRDefault="00EA7523" w:rsidP="00EA7523">
            <w:pPr>
              <w:rPr>
                <w:lang w:val="ru-RU"/>
              </w:rPr>
            </w:pPr>
            <w:r w:rsidRPr="00EA7523">
              <w:rPr>
                <w:lang w:val="ru-RU"/>
              </w:rPr>
              <w:t>Требования к уровню подготовки учащегося</w:t>
            </w:r>
          </w:p>
        </w:tc>
        <w:tc>
          <w:tcPr>
            <w:tcW w:w="10348" w:type="dxa"/>
          </w:tcPr>
          <w:p w:rsidR="00A10391" w:rsidRPr="008774EA" w:rsidRDefault="00A10391" w:rsidP="00A10391">
            <w:pPr>
              <w:widowControl/>
              <w:shd w:val="clear" w:color="auto" w:fill="FFFFFF"/>
              <w:autoSpaceDE/>
              <w:autoSpaceDN/>
              <w:spacing w:after="150"/>
              <w:jc w:val="center"/>
              <w:rPr>
                <w:color w:val="333333"/>
                <w:sz w:val="24"/>
                <w:szCs w:val="24"/>
                <w:lang w:bidi="ar-SA"/>
              </w:rPr>
            </w:pPr>
            <w:r w:rsidRPr="008774EA">
              <w:rPr>
                <w:b/>
                <w:bCs/>
                <w:color w:val="333333"/>
                <w:sz w:val="24"/>
                <w:szCs w:val="24"/>
                <w:lang w:bidi="ar-SA"/>
              </w:rPr>
              <w:t>3.3. Предметные результаты освоения основной образовательной программы</w:t>
            </w:r>
          </w:p>
          <w:p w:rsidR="00A10391" w:rsidRPr="008774EA" w:rsidRDefault="00A10391" w:rsidP="00A10391">
            <w:pPr>
              <w:widowControl/>
              <w:shd w:val="clear" w:color="auto" w:fill="FFFFFF"/>
              <w:autoSpaceDE/>
              <w:autoSpaceDN/>
              <w:spacing w:after="150"/>
              <w:rPr>
                <w:color w:val="333333"/>
                <w:sz w:val="24"/>
                <w:szCs w:val="24"/>
                <w:lang w:bidi="ar-SA"/>
              </w:rPr>
            </w:pPr>
            <w:r w:rsidRPr="008774EA">
              <w:rPr>
                <w:b/>
                <w:bCs/>
                <w:color w:val="333333"/>
                <w:sz w:val="24"/>
                <w:szCs w:val="24"/>
                <w:lang w:bidi="ar-SA"/>
              </w:rPr>
              <w:t>Выпускник научится:</w:t>
            </w:r>
          </w:p>
          <w:p w:rsidR="00A10391" w:rsidRPr="008774EA" w:rsidRDefault="00A10391" w:rsidP="00A10391">
            <w:pPr>
              <w:widowControl/>
              <w:numPr>
                <w:ilvl w:val="0"/>
                <w:numId w:val="10"/>
              </w:numPr>
              <w:shd w:val="clear" w:color="auto" w:fill="FFFFFF"/>
              <w:autoSpaceDE/>
              <w:autoSpaceDN/>
              <w:spacing w:after="150"/>
              <w:rPr>
                <w:color w:val="333333"/>
                <w:sz w:val="24"/>
                <w:szCs w:val="24"/>
                <w:lang w:bidi="ar-SA"/>
              </w:rPr>
            </w:pPr>
            <w:r w:rsidRPr="008774EA">
              <w:rPr>
                <w:color w:val="333333"/>
                <w:sz w:val="24"/>
                <w:szCs w:val="24"/>
                <w:lang w:bidi="ar-SA"/>
              </w:rPr>
              <w:t>выразительно читать прозаические и поэтические произведения;</w:t>
            </w:r>
          </w:p>
          <w:p w:rsidR="00A10391" w:rsidRPr="008774EA" w:rsidRDefault="00A10391" w:rsidP="00A10391">
            <w:pPr>
              <w:widowControl/>
              <w:numPr>
                <w:ilvl w:val="0"/>
                <w:numId w:val="10"/>
              </w:numPr>
              <w:shd w:val="clear" w:color="auto" w:fill="FFFFFF"/>
              <w:autoSpaceDE/>
              <w:autoSpaceDN/>
              <w:spacing w:after="150"/>
              <w:rPr>
                <w:color w:val="333333"/>
                <w:sz w:val="24"/>
                <w:szCs w:val="24"/>
                <w:lang w:bidi="ar-SA"/>
              </w:rPr>
            </w:pPr>
            <w:r w:rsidRPr="008774EA">
              <w:rPr>
                <w:color w:val="333333"/>
                <w:sz w:val="24"/>
                <w:szCs w:val="24"/>
                <w:lang w:bidi="ar-SA"/>
              </w:rPr>
              <w:t>пересказывать небольшие эпические произведения;</w:t>
            </w:r>
          </w:p>
          <w:p w:rsidR="00A10391" w:rsidRPr="008774EA" w:rsidRDefault="00A10391" w:rsidP="00A10391">
            <w:pPr>
              <w:widowControl/>
              <w:numPr>
                <w:ilvl w:val="1"/>
                <w:numId w:val="10"/>
              </w:numPr>
              <w:shd w:val="clear" w:color="auto" w:fill="FFFFFF"/>
              <w:autoSpaceDE/>
              <w:autoSpaceDN/>
              <w:spacing w:after="150"/>
              <w:rPr>
                <w:color w:val="333333"/>
                <w:sz w:val="24"/>
                <w:szCs w:val="24"/>
                <w:lang w:bidi="ar-SA"/>
              </w:rPr>
            </w:pPr>
            <w:r w:rsidRPr="008774EA">
              <w:rPr>
                <w:color w:val="333333"/>
                <w:sz w:val="24"/>
                <w:szCs w:val="24"/>
                <w:lang w:bidi="ar-SA"/>
              </w:rPr>
              <w:t>переводить предложенный текст с русского на башкирский, с башкирского на русский;</w:t>
            </w:r>
          </w:p>
          <w:p w:rsidR="00A10391" w:rsidRPr="008774EA" w:rsidRDefault="00A10391" w:rsidP="00A10391">
            <w:pPr>
              <w:widowControl/>
              <w:numPr>
                <w:ilvl w:val="0"/>
                <w:numId w:val="10"/>
              </w:numPr>
              <w:shd w:val="clear" w:color="auto" w:fill="FFFFFF"/>
              <w:autoSpaceDE/>
              <w:autoSpaceDN/>
              <w:spacing w:after="150"/>
              <w:rPr>
                <w:color w:val="333333"/>
                <w:sz w:val="24"/>
                <w:szCs w:val="24"/>
                <w:lang w:bidi="ar-SA"/>
              </w:rPr>
            </w:pPr>
            <w:r w:rsidRPr="008774EA">
              <w:rPr>
                <w:color w:val="333333"/>
                <w:sz w:val="24"/>
                <w:szCs w:val="24"/>
                <w:lang w:bidi="ar-SA"/>
              </w:rPr>
              <w:t>читать наизусть 9-11 стихотворений;</w:t>
            </w:r>
          </w:p>
          <w:p w:rsidR="00A10391" w:rsidRPr="008774EA" w:rsidRDefault="00A10391" w:rsidP="00A10391">
            <w:pPr>
              <w:widowControl/>
              <w:numPr>
                <w:ilvl w:val="0"/>
                <w:numId w:val="10"/>
              </w:numPr>
              <w:shd w:val="clear" w:color="auto" w:fill="FFFFFF"/>
              <w:autoSpaceDE/>
              <w:autoSpaceDN/>
              <w:spacing w:after="150"/>
              <w:rPr>
                <w:color w:val="333333"/>
                <w:sz w:val="24"/>
                <w:szCs w:val="24"/>
                <w:lang w:bidi="ar-SA"/>
              </w:rPr>
            </w:pPr>
            <w:r w:rsidRPr="008774EA">
              <w:rPr>
                <w:color w:val="333333"/>
                <w:sz w:val="24"/>
                <w:szCs w:val="24"/>
                <w:lang w:bidi="ar-SA"/>
              </w:rPr>
              <w:t>различать эпические, лирические и драматические произведения;</w:t>
            </w:r>
          </w:p>
          <w:p w:rsidR="00A10391" w:rsidRPr="008774EA" w:rsidRDefault="00A10391" w:rsidP="00A10391">
            <w:pPr>
              <w:widowControl/>
              <w:numPr>
                <w:ilvl w:val="0"/>
                <w:numId w:val="10"/>
              </w:numPr>
              <w:shd w:val="clear" w:color="auto" w:fill="FFFFFF"/>
              <w:autoSpaceDE/>
              <w:autoSpaceDN/>
              <w:spacing w:after="150"/>
              <w:rPr>
                <w:color w:val="333333"/>
                <w:sz w:val="24"/>
                <w:szCs w:val="24"/>
                <w:lang w:bidi="ar-SA"/>
              </w:rPr>
            </w:pPr>
            <w:r w:rsidRPr="008774EA">
              <w:rPr>
                <w:color w:val="333333"/>
                <w:sz w:val="24"/>
                <w:szCs w:val="24"/>
                <w:lang w:bidi="ar-SA"/>
              </w:rPr>
              <w:t>давать полные ответы на вопросы;</w:t>
            </w:r>
          </w:p>
          <w:p w:rsidR="00A10391" w:rsidRPr="008774EA" w:rsidRDefault="00A10391" w:rsidP="00A10391">
            <w:pPr>
              <w:widowControl/>
              <w:numPr>
                <w:ilvl w:val="0"/>
                <w:numId w:val="10"/>
              </w:numPr>
              <w:shd w:val="clear" w:color="auto" w:fill="FFFFFF"/>
              <w:autoSpaceDE/>
              <w:autoSpaceDN/>
              <w:spacing w:after="150"/>
              <w:rPr>
                <w:color w:val="333333"/>
                <w:sz w:val="24"/>
                <w:szCs w:val="24"/>
                <w:lang w:bidi="ar-SA"/>
              </w:rPr>
            </w:pPr>
            <w:r w:rsidRPr="008774EA">
              <w:rPr>
                <w:color w:val="333333"/>
                <w:sz w:val="24"/>
                <w:szCs w:val="24"/>
                <w:lang w:bidi="ar-SA"/>
              </w:rPr>
              <w:t>выражать свое отношение к прочитанным произведениям;</w:t>
            </w:r>
          </w:p>
          <w:p w:rsidR="00A10391" w:rsidRPr="008774EA" w:rsidRDefault="00A10391" w:rsidP="00A10391">
            <w:pPr>
              <w:widowControl/>
              <w:numPr>
                <w:ilvl w:val="0"/>
                <w:numId w:val="10"/>
              </w:numPr>
              <w:shd w:val="clear" w:color="auto" w:fill="FFFFFF"/>
              <w:autoSpaceDE/>
              <w:autoSpaceDN/>
              <w:spacing w:after="150"/>
              <w:rPr>
                <w:color w:val="333333"/>
                <w:sz w:val="24"/>
                <w:szCs w:val="24"/>
                <w:lang w:bidi="ar-SA"/>
              </w:rPr>
            </w:pPr>
            <w:r w:rsidRPr="008774EA">
              <w:rPr>
                <w:color w:val="333333"/>
                <w:sz w:val="24"/>
                <w:szCs w:val="24"/>
                <w:lang w:bidi="ar-SA"/>
              </w:rPr>
              <w:t>различать тексты разговорного характера, публицистические, официально-деловые, тексты художественной литературы;</w:t>
            </w:r>
          </w:p>
          <w:p w:rsidR="00A10391" w:rsidRPr="008774EA" w:rsidRDefault="00A10391" w:rsidP="00A10391">
            <w:pPr>
              <w:widowControl/>
              <w:numPr>
                <w:ilvl w:val="0"/>
                <w:numId w:val="10"/>
              </w:numPr>
              <w:shd w:val="clear" w:color="auto" w:fill="FFFFFF"/>
              <w:autoSpaceDE/>
              <w:autoSpaceDN/>
              <w:spacing w:after="150"/>
              <w:rPr>
                <w:color w:val="333333"/>
                <w:sz w:val="24"/>
                <w:szCs w:val="24"/>
                <w:lang w:bidi="ar-SA"/>
              </w:rPr>
            </w:pPr>
            <w:r w:rsidRPr="008774EA">
              <w:rPr>
                <w:color w:val="333333"/>
                <w:sz w:val="24"/>
                <w:szCs w:val="24"/>
                <w:lang w:bidi="ar-SA"/>
              </w:rPr>
              <w:t>исправлять речевые недостатки, редактировать текст;</w:t>
            </w:r>
          </w:p>
          <w:p w:rsidR="00A10391" w:rsidRPr="008774EA" w:rsidRDefault="00A10391" w:rsidP="00A10391">
            <w:pPr>
              <w:widowControl/>
              <w:numPr>
                <w:ilvl w:val="0"/>
                <w:numId w:val="10"/>
              </w:numPr>
              <w:shd w:val="clear" w:color="auto" w:fill="FFFFFF"/>
              <w:autoSpaceDE/>
              <w:autoSpaceDN/>
              <w:spacing w:after="150"/>
              <w:rPr>
                <w:color w:val="333333"/>
                <w:sz w:val="24"/>
                <w:szCs w:val="24"/>
                <w:lang w:bidi="ar-SA"/>
              </w:rPr>
            </w:pPr>
            <w:r w:rsidRPr="008774EA">
              <w:rPr>
                <w:color w:val="333333"/>
                <w:sz w:val="24"/>
                <w:szCs w:val="24"/>
                <w:lang w:bidi="ar-SA"/>
              </w:rPr>
              <w:t>использовать различные виды диалога;</w:t>
            </w:r>
          </w:p>
          <w:p w:rsidR="00A10391" w:rsidRPr="008774EA" w:rsidRDefault="00A10391" w:rsidP="00A10391">
            <w:pPr>
              <w:widowControl/>
              <w:numPr>
                <w:ilvl w:val="1"/>
                <w:numId w:val="10"/>
              </w:numPr>
              <w:shd w:val="clear" w:color="auto" w:fill="FFFFFF"/>
              <w:autoSpaceDE/>
              <w:autoSpaceDN/>
              <w:spacing w:after="150"/>
              <w:rPr>
                <w:color w:val="333333"/>
                <w:sz w:val="24"/>
                <w:szCs w:val="24"/>
                <w:lang w:bidi="ar-SA"/>
              </w:rPr>
            </w:pPr>
            <w:r w:rsidRPr="008774EA">
              <w:rPr>
                <w:color w:val="333333"/>
                <w:sz w:val="24"/>
                <w:szCs w:val="24"/>
                <w:lang w:bidi="ar-SA"/>
              </w:rPr>
              <w:t>употреблять формы слов различных частей речи;</w:t>
            </w:r>
          </w:p>
          <w:p w:rsidR="00A10391" w:rsidRPr="008774EA" w:rsidRDefault="00A10391" w:rsidP="00A10391">
            <w:pPr>
              <w:widowControl/>
              <w:numPr>
                <w:ilvl w:val="0"/>
                <w:numId w:val="10"/>
              </w:numPr>
              <w:shd w:val="clear" w:color="auto" w:fill="FFFFFF"/>
              <w:autoSpaceDE/>
              <w:autoSpaceDN/>
              <w:spacing w:after="150"/>
              <w:rPr>
                <w:color w:val="333333"/>
                <w:sz w:val="24"/>
                <w:szCs w:val="24"/>
                <w:lang w:bidi="ar-SA"/>
              </w:rPr>
            </w:pPr>
            <w:r w:rsidRPr="008774EA">
              <w:rPr>
                <w:color w:val="333333"/>
                <w:sz w:val="24"/>
                <w:szCs w:val="24"/>
                <w:lang w:bidi="ar-SA"/>
              </w:rPr>
              <w:t>находить и исправлять орфографические и пунктуационные ошибки;</w:t>
            </w:r>
          </w:p>
          <w:p w:rsidR="00A10391" w:rsidRPr="008774EA" w:rsidRDefault="00A10391" w:rsidP="00A10391">
            <w:pPr>
              <w:widowControl/>
              <w:numPr>
                <w:ilvl w:val="0"/>
                <w:numId w:val="10"/>
              </w:numPr>
              <w:shd w:val="clear" w:color="auto" w:fill="FFFFFF"/>
              <w:autoSpaceDE/>
              <w:autoSpaceDN/>
              <w:spacing w:after="150"/>
              <w:rPr>
                <w:color w:val="333333"/>
                <w:sz w:val="24"/>
                <w:szCs w:val="24"/>
                <w:lang w:bidi="ar-SA"/>
              </w:rPr>
            </w:pPr>
            <w:r w:rsidRPr="008774EA">
              <w:rPr>
                <w:color w:val="333333"/>
                <w:sz w:val="24"/>
                <w:szCs w:val="24"/>
                <w:lang w:bidi="ar-SA"/>
              </w:rPr>
              <w:t>делить слова на морфемы;</w:t>
            </w:r>
          </w:p>
          <w:p w:rsidR="00A10391" w:rsidRPr="008774EA" w:rsidRDefault="00A10391" w:rsidP="00A10391">
            <w:pPr>
              <w:widowControl/>
              <w:numPr>
                <w:ilvl w:val="0"/>
                <w:numId w:val="10"/>
              </w:numPr>
              <w:shd w:val="clear" w:color="auto" w:fill="FFFFFF"/>
              <w:autoSpaceDE/>
              <w:autoSpaceDN/>
              <w:spacing w:after="150"/>
              <w:rPr>
                <w:color w:val="333333"/>
                <w:sz w:val="24"/>
                <w:szCs w:val="24"/>
                <w:lang w:bidi="ar-SA"/>
              </w:rPr>
            </w:pPr>
            <w:r w:rsidRPr="008774EA">
              <w:rPr>
                <w:color w:val="333333"/>
                <w:sz w:val="24"/>
                <w:szCs w:val="24"/>
                <w:lang w:bidi="ar-SA"/>
              </w:rPr>
              <w:t>пользоваться словарями.</w:t>
            </w:r>
          </w:p>
          <w:p w:rsidR="00A10391" w:rsidRPr="008774EA" w:rsidRDefault="00A10391" w:rsidP="00A10391">
            <w:pPr>
              <w:widowControl/>
              <w:shd w:val="clear" w:color="auto" w:fill="FFFFFF"/>
              <w:autoSpaceDE/>
              <w:autoSpaceDN/>
              <w:spacing w:after="150"/>
              <w:rPr>
                <w:color w:val="333333"/>
                <w:sz w:val="24"/>
                <w:szCs w:val="24"/>
                <w:lang w:bidi="ar-SA"/>
              </w:rPr>
            </w:pPr>
            <w:r w:rsidRPr="008774EA">
              <w:rPr>
                <w:b/>
                <w:bCs/>
                <w:color w:val="333333"/>
                <w:sz w:val="24"/>
                <w:szCs w:val="24"/>
                <w:lang w:bidi="ar-SA"/>
              </w:rPr>
              <w:t>Выпускник получит возможность научиться</w:t>
            </w:r>
            <w:r w:rsidRPr="008774EA">
              <w:rPr>
                <w:color w:val="333333"/>
                <w:sz w:val="24"/>
                <w:szCs w:val="24"/>
                <w:lang w:bidi="ar-SA"/>
              </w:rPr>
              <w:t>:</w:t>
            </w:r>
          </w:p>
          <w:p w:rsidR="00A10391" w:rsidRPr="008774EA" w:rsidRDefault="00A10391" w:rsidP="00A10391">
            <w:pPr>
              <w:widowControl/>
              <w:numPr>
                <w:ilvl w:val="0"/>
                <w:numId w:val="11"/>
              </w:numPr>
              <w:shd w:val="clear" w:color="auto" w:fill="FFFFFF"/>
              <w:autoSpaceDE/>
              <w:autoSpaceDN/>
              <w:spacing w:after="150"/>
              <w:rPr>
                <w:color w:val="333333"/>
                <w:sz w:val="24"/>
                <w:szCs w:val="24"/>
                <w:lang w:bidi="ar-SA"/>
              </w:rPr>
            </w:pPr>
            <w:r w:rsidRPr="008774EA">
              <w:rPr>
                <w:color w:val="333333"/>
                <w:sz w:val="24"/>
                <w:szCs w:val="24"/>
                <w:lang w:bidi="ar-SA"/>
              </w:rPr>
              <w:t>использовать приобретенные знания и умения в практической деятельности и повседневной жизни для:</w:t>
            </w:r>
          </w:p>
          <w:p w:rsidR="00A10391" w:rsidRPr="008774EA" w:rsidRDefault="00A10391" w:rsidP="00A10391">
            <w:pPr>
              <w:widowControl/>
              <w:numPr>
                <w:ilvl w:val="0"/>
                <w:numId w:val="11"/>
              </w:numPr>
              <w:shd w:val="clear" w:color="auto" w:fill="FFFFFF"/>
              <w:autoSpaceDE/>
              <w:autoSpaceDN/>
              <w:spacing w:after="150"/>
              <w:rPr>
                <w:color w:val="333333"/>
                <w:sz w:val="24"/>
                <w:szCs w:val="24"/>
                <w:lang w:bidi="ar-SA"/>
              </w:rPr>
            </w:pPr>
            <w:r w:rsidRPr="008774EA">
              <w:rPr>
                <w:color w:val="333333"/>
                <w:sz w:val="24"/>
                <w:szCs w:val="24"/>
                <w:lang w:bidi="ar-SA"/>
              </w:rPr>
              <w:lastRenderedPageBreak/>
              <w:t>создания целостной картины полиязычного, поликультурного мира,</w:t>
            </w:r>
          </w:p>
          <w:p w:rsidR="00A10391" w:rsidRPr="008774EA" w:rsidRDefault="00A10391" w:rsidP="00A10391">
            <w:pPr>
              <w:widowControl/>
              <w:numPr>
                <w:ilvl w:val="1"/>
                <w:numId w:val="11"/>
              </w:numPr>
              <w:shd w:val="clear" w:color="auto" w:fill="FFFFFF"/>
              <w:autoSpaceDE/>
              <w:autoSpaceDN/>
              <w:spacing w:after="150"/>
              <w:rPr>
                <w:color w:val="333333"/>
                <w:sz w:val="24"/>
                <w:szCs w:val="24"/>
                <w:lang w:bidi="ar-SA"/>
              </w:rPr>
            </w:pPr>
            <w:r w:rsidRPr="008774EA">
              <w:rPr>
                <w:color w:val="333333"/>
                <w:sz w:val="24"/>
                <w:szCs w:val="24"/>
                <w:lang w:bidi="ar-SA"/>
              </w:rPr>
              <w:t>осознания места и роли родного и изучаемого государственного языка в этом мире;</w:t>
            </w:r>
          </w:p>
          <w:p w:rsidR="00A10391" w:rsidRPr="008774EA" w:rsidRDefault="00A10391" w:rsidP="00A10391">
            <w:pPr>
              <w:widowControl/>
              <w:numPr>
                <w:ilvl w:val="1"/>
                <w:numId w:val="11"/>
              </w:numPr>
              <w:shd w:val="clear" w:color="auto" w:fill="FFFFFF"/>
              <w:autoSpaceDE/>
              <w:autoSpaceDN/>
              <w:spacing w:after="150"/>
              <w:rPr>
                <w:color w:val="333333"/>
                <w:sz w:val="24"/>
                <w:szCs w:val="24"/>
                <w:lang w:bidi="ar-SA"/>
              </w:rPr>
            </w:pPr>
            <w:r w:rsidRPr="008774EA">
              <w:rPr>
                <w:color w:val="333333"/>
                <w:sz w:val="24"/>
                <w:szCs w:val="24"/>
                <w:lang w:bidi="ar-SA"/>
              </w:rPr>
              <w:t>приобщения к ценностям мировой культуры как через иноязычные источники информации, в том числе мультимедийные,</w:t>
            </w:r>
          </w:p>
          <w:p w:rsidR="00A10391" w:rsidRPr="008774EA" w:rsidRDefault="00A10391" w:rsidP="00A10391">
            <w:pPr>
              <w:widowControl/>
              <w:numPr>
                <w:ilvl w:val="0"/>
                <w:numId w:val="11"/>
              </w:numPr>
              <w:shd w:val="clear" w:color="auto" w:fill="FFFFFF"/>
              <w:autoSpaceDE/>
              <w:autoSpaceDN/>
              <w:spacing w:after="150"/>
              <w:rPr>
                <w:color w:val="333333"/>
                <w:sz w:val="24"/>
                <w:szCs w:val="24"/>
                <w:lang w:bidi="ar-SA"/>
              </w:rPr>
            </w:pPr>
            <w:r w:rsidRPr="008774EA">
              <w:rPr>
                <w:color w:val="333333"/>
                <w:sz w:val="24"/>
                <w:szCs w:val="24"/>
                <w:lang w:bidi="ar-SA"/>
              </w:rPr>
              <w:t>ознакомления представителей других стран, республик с культурой своего народа;</w:t>
            </w:r>
          </w:p>
          <w:p w:rsidR="00A10391" w:rsidRPr="00A10391" w:rsidRDefault="00A10391" w:rsidP="00A10391">
            <w:pPr>
              <w:widowControl/>
              <w:numPr>
                <w:ilvl w:val="1"/>
                <w:numId w:val="11"/>
              </w:numPr>
              <w:shd w:val="clear" w:color="auto" w:fill="FFFFFF"/>
              <w:autoSpaceDE/>
              <w:autoSpaceDN/>
              <w:spacing w:after="150"/>
              <w:rPr>
                <w:rFonts w:ascii="Helvetica" w:hAnsi="Helvetica"/>
                <w:color w:val="333333"/>
                <w:sz w:val="21"/>
                <w:szCs w:val="21"/>
                <w:lang w:bidi="ar-SA"/>
              </w:rPr>
            </w:pPr>
            <w:r w:rsidRPr="008774EA">
              <w:rPr>
                <w:color w:val="333333"/>
                <w:sz w:val="24"/>
                <w:szCs w:val="24"/>
                <w:lang w:bidi="ar-SA"/>
              </w:rPr>
              <w:t>осознания себя гражданином своей страны, республики и мира</w:t>
            </w:r>
            <w:r w:rsidRPr="00A10391">
              <w:rPr>
                <w:rFonts w:ascii="Helvetica" w:hAnsi="Helvetica"/>
                <w:color w:val="333333"/>
                <w:sz w:val="21"/>
                <w:szCs w:val="21"/>
                <w:lang w:bidi="ar-SA"/>
              </w:rPr>
              <w:t>.</w:t>
            </w:r>
          </w:p>
          <w:p w:rsidR="00A10391" w:rsidRPr="00A10391" w:rsidRDefault="00A10391" w:rsidP="00A10391">
            <w:pPr>
              <w:widowControl/>
              <w:shd w:val="clear" w:color="auto" w:fill="FFFFFF"/>
              <w:autoSpaceDE/>
              <w:autoSpaceDN/>
              <w:spacing w:after="150"/>
              <w:rPr>
                <w:rFonts w:ascii="Helvetica" w:hAnsi="Helvetica"/>
                <w:color w:val="333333"/>
                <w:sz w:val="21"/>
                <w:szCs w:val="21"/>
                <w:lang w:bidi="ar-SA"/>
              </w:rPr>
            </w:pPr>
          </w:p>
          <w:p w:rsidR="00EA7523" w:rsidRPr="00DF1DF5" w:rsidRDefault="00EA7523" w:rsidP="00DF1DF5">
            <w:pPr>
              <w:adjustRightInd w:val="0"/>
              <w:ind w:left="142" w:right="142" w:firstLine="720"/>
              <w:jc w:val="both"/>
              <w:rPr>
                <w:lang w:val="ru-RU"/>
              </w:rPr>
            </w:pPr>
          </w:p>
        </w:tc>
      </w:tr>
      <w:tr w:rsidR="00EA7523" w:rsidRPr="008774EA" w:rsidTr="00566236">
        <w:trPr>
          <w:trHeight w:val="983"/>
        </w:trPr>
        <w:tc>
          <w:tcPr>
            <w:tcW w:w="473" w:type="dxa"/>
          </w:tcPr>
          <w:p w:rsidR="00EA7523" w:rsidRPr="008774EA" w:rsidRDefault="00EA7523" w:rsidP="00EA7523">
            <w:pPr>
              <w:rPr>
                <w:sz w:val="24"/>
                <w:szCs w:val="24"/>
              </w:rPr>
            </w:pPr>
            <w:r w:rsidRPr="008774EA">
              <w:rPr>
                <w:sz w:val="24"/>
                <w:szCs w:val="24"/>
              </w:rPr>
              <w:lastRenderedPageBreak/>
              <w:t>6.</w:t>
            </w:r>
          </w:p>
        </w:tc>
        <w:tc>
          <w:tcPr>
            <w:tcW w:w="4105" w:type="dxa"/>
          </w:tcPr>
          <w:p w:rsidR="00EA7523" w:rsidRPr="008774EA" w:rsidRDefault="00EA7523" w:rsidP="00EA7523">
            <w:pPr>
              <w:rPr>
                <w:sz w:val="24"/>
                <w:szCs w:val="24"/>
                <w:lang w:val="ru-RU"/>
              </w:rPr>
            </w:pPr>
            <w:r w:rsidRPr="008774EA">
              <w:rPr>
                <w:sz w:val="24"/>
                <w:szCs w:val="24"/>
                <w:lang w:val="ru-RU"/>
              </w:rPr>
              <w:t>Система оценки результатов, критерии освоения учебного материала</w:t>
            </w:r>
          </w:p>
        </w:tc>
        <w:tc>
          <w:tcPr>
            <w:tcW w:w="10348" w:type="dxa"/>
          </w:tcPr>
          <w:p w:rsidR="00F14529" w:rsidRPr="008774EA" w:rsidRDefault="00F14529" w:rsidP="00F14529">
            <w:pPr>
              <w:ind w:firstLine="360"/>
              <w:jc w:val="both"/>
              <w:rPr>
                <w:b/>
                <w:sz w:val="24"/>
                <w:szCs w:val="24"/>
                <w:lang w:val="ru-RU"/>
              </w:rPr>
            </w:pPr>
            <w:r w:rsidRPr="008774EA">
              <w:rPr>
                <w:b/>
                <w:sz w:val="24"/>
                <w:szCs w:val="24"/>
                <w:lang w:val="ru-RU"/>
              </w:rPr>
              <w:t xml:space="preserve">Критерии и нормы оценки знаний и умений обучающихся по </w:t>
            </w:r>
            <w:r w:rsidR="00566236" w:rsidRPr="008774EA">
              <w:rPr>
                <w:b/>
                <w:sz w:val="24"/>
                <w:szCs w:val="24"/>
                <w:lang w:val="ru-RU"/>
              </w:rPr>
              <w:t>башкирскому языку</w:t>
            </w:r>
          </w:p>
          <w:p w:rsidR="00F14529" w:rsidRPr="008774EA" w:rsidRDefault="00566236" w:rsidP="00F14529">
            <w:pPr>
              <w:ind w:left="-120" w:firstLine="900"/>
              <w:jc w:val="both"/>
              <w:rPr>
                <w:b/>
                <w:bCs/>
                <w:iCs/>
                <w:sz w:val="24"/>
                <w:szCs w:val="24"/>
              </w:rPr>
            </w:pPr>
            <w:r w:rsidRPr="008774EA">
              <w:rPr>
                <w:sz w:val="24"/>
                <w:szCs w:val="24"/>
                <w:lang w:val="ru-RU"/>
              </w:rPr>
              <w:t xml:space="preserve">Нормы оценивания учебного предмета «Русский язык», «Родной язык» Оценка устных ответов учащихся 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 Оценка «5» ставится, если ученик: 1) полно излагает изученный материал, дает правильные определения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 Оценка «4»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Оценка «3»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 Оценка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 Оценка («5», «4», «3») может ставиться не только за единовременный ответ (когда на проверку подготовки ученика </w:t>
            </w:r>
            <w:r w:rsidRPr="008774EA">
              <w:rPr>
                <w:sz w:val="24"/>
                <w:szCs w:val="24"/>
              </w:rPr>
              <w:t>o</w:t>
            </w:r>
            <w:r w:rsidRPr="008774EA">
              <w:rPr>
                <w:sz w:val="24"/>
                <w:szCs w:val="24"/>
                <w:lang w:val="ru-RU"/>
              </w:rPr>
              <w:t xml:space="preserve">тводится определенное время), но и за рассредоточенный по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w:t>
            </w:r>
            <w:r w:rsidRPr="008774EA">
              <w:rPr>
                <w:sz w:val="24"/>
                <w:szCs w:val="24"/>
                <w:lang w:val="ru-RU"/>
              </w:rPr>
              <w:lastRenderedPageBreak/>
              <w:t xml:space="preserve">учащегося, но и осуществлялась проверка его умения применять знания на практике. Оценка письменных работ учащихся Оценка диктантов 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Требования к тексту диктанта Класс Количество в контрольном диктанте Кол-во слов в словарном диктанте слов (самостоятельных и служебных)1 орфограмм2 пунктограмм слов с непроверяемыми орфограммами3 5 90-100 12 2-3 5 15-20 6 100-110 16 3-4 7 20-25 7 110-120 20 4-5 10 25-30 8 120-150 24 10 10 30-35 9 150-170 24 15 10 35-40 1До конца первой четверти (а в 5 классе – до конца первого полугодия) сохраняется объем текста, рекомендованный для предыдущего класса. 2Для контрольных диктантов следует подбирать такие тексты, в которых изучаемые в данной теме орфограммы и пунктограммы были бы представлены не менее 2—3 случаями. Из изученных ранее орфограмм и пунктограмм включаются основные; они должны быть представлены 1—3 случаями. В целом количество проверяемых орфограмм и пунктограмм не должно превышать норм, представленных в таблице. 3 В тексты контрольных диктантов могут включаться только те вновь изученные орфограммы, которые в достаточной мер закреплялись (не менее чем на двух-трех предыдущих уроках). Нормы оценивания диктанта Вид диктанта оценка/количество ошибок «5» «4» «3» «2» Контрольный 1 негрубая орфографическая или 1 негрубая пунктуационная ошибка. 2орф. - 2 пункт. или 1орф.- 3 пункт. Или 0орф. – 4 пункт. *при 3 орф. ошибках, если среди них есть однотипные. 4орф. - 4 пункт. Или 3орф. - 5 пункт. или 0орф. - 7 пункт. *в 5 классе допуск.при 5 орф. и 4 пункт. *при 6 орф. и 6 пункт., если среди тех и других имеются однотипные и негрубые ошибки. 7орф.- 7 пункт. или 6орф. - 8 пункт. или 5орф.- 9 пункт. или 8орф.- 6 пункт. Словарный 0 ошибок 1-2 ошибки 3-4 ошибки до 7 ошибок При большем количестве ошибок диктант оценивается баллом «1» Примечание. При оценке диктанта исправляются, но не учитываются орфографические и пунктуационные ошибки: 1) в переносе слов; 2) на правила, которые не включены в школьную программу; 3) на еще не изученные правила; 4) в словах с непроверяемыми написаниями, над которыми не проводилась специальная работа; 5) в передаче авторской пунктуации. Исправляются, но не учитываются описки, неправильные написания, искажающие звуковой облик слова, например: «рапотает» (вместо работает), «дулпо» (вместо дупло), «мемля» (вместо земля). При оценке диктантов важно также учитывать характер ошибки. Среди ошибок следует выделять негрубые, т. е. не имеющие существенного значения для характеристики грамотности. При подсчете ошибок две негрубые считаются за одну. К негрубым относятся ошибки: 1) в исключениях из правил; 2) в написании большой буквы в составных собственных наименованиях; 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4) в случаях трудного различения не и ни(Куда он только не обращался! Куда он ни обращался, никто не мог дать ему ответ. Никто иной не...; не кто иной, как; ничто иное не…, не что иное, как и др.); 5) в собственных именах нерусского происхождения; 6) в случаях, когда вместо одного знака препинания поставлен другой; 7) в пропуске одного из сочетающихся знаков препинания или в </w:t>
            </w:r>
            <w:r w:rsidRPr="008774EA">
              <w:rPr>
                <w:sz w:val="24"/>
                <w:szCs w:val="24"/>
                <w:lang w:val="ru-RU"/>
              </w:rPr>
              <w:lastRenderedPageBreak/>
              <w:t xml:space="preserve">нарушении их последовательности. 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Не считаются однотипными ошибки на такое правило, в котором для выяснения правильного написания одного слове требуется подобрать другое (опорное) слово или его форму (вода — воды, рот — ротик, грустный — грустить, резкий -резок). Первые три однотипные ошибки считаются за одну ошибку, каждая следующая подобная ошибка учитывается самостоятельно. Если в одном непроверяемом слове допущены 2 и более ошибок, то все они считаются за одну ошибку. 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трех и более исправлений. 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 При оценке выполнения дополнительных заданий рекомендуется руководствоваться следующим: Оценка «5» ставится, если ученик выполнил все задания верно. Оценка «4» ставится, если ученик выполнил правильно не менее 3/4 заданий. Оценка «3» ставится за работу, в которой правильно выполнено не менее половины заданий. Оценка «2» ставится за работу, в которой не выполнено более половины заданий. Примечание. Орфографические и пунктуационные ошибки, допущенные при выполнении дополнительных заданий, учитываются при выведении оценки за диктант. Оценка сочинений и изложений Сочинения и изложения основные формы проверки умения правильно и последовательно излагать мысли, уровня речевой подготовки учащихся. Примерный объем текста изложений и сочинений кл асс Объем текста для подробного изложения1 классного сочинения 5 100-150 слов 0,5 – 1,0 страницы 6 150-200 слов 1,0 – 1,5 страницы 7 200-250 слов 1,5 – 2,0 страницы 8 250-350 слов 2,0 – 3,0 страницы 9 350-450 слов 3,0 – 4,0 страницы 1 Объем текстов итоговых контрольных подробных изложений в 8 и 9 классах может быть увеличен на 50 слов в связи с тем, что на таких уроках не проводится подготовительная работа. 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 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 Содержание сочинения и изложения оценивается по следующим критериям: - соответствие работы ученика теме и основной мысли; - полнота раскрытия темы; - правильность фактического материала; - последовательность изложения. При оценке речевого оформления сочинений и изложений учитывается: - разнообразие словаря и грамматического строя речи; - стилевое единство и выразительность речи; - число речевых </w:t>
            </w:r>
            <w:r w:rsidRPr="008774EA">
              <w:rPr>
                <w:sz w:val="24"/>
                <w:szCs w:val="24"/>
                <w:lang w:val="ru-RU"/>
              </w:rPr>
              <w:lastRenderedPageBreak/>
              <w:t xml:space="preserve">недочетов. Грамотность оценивается по числу допущенных учеником ошибок — орфографических, пунктуационных и грамматических. о ценка Основные критерии оценки содержание и речь грамотность «5» 1. Содержание работы полностью соответствует теме. 2. Фактические ошибки отсутствуют. 3. Содержание излагается последовательно. 4. Работа отличается богатством словаря, разнообразием используемых синтаксических конструкций, точностью словоупотребления. 5. Достигнуто стилевое единство и выразительность текста. В целом в работе допускается 1 недочет в содержании и 1—2 речевых недочета Допускается: 1 орфографическая, или 1 пунктуационная, или 1 грамматическая ошибка «4» 1. Содержание работы в основном соответствует теме (имеются незначительные отклонения от темы). Допускаются: 2 орфографические и 2 пунктуационные ошибки, 2. Содержание в основном достоверно, но имеются единичные фактические неточности. 3. Имеются незначительные нарушения последовательности в изложении мыслей. 4. Лексический и грамматический строй речи достаточно разнообразен 5. Стиль работы отличается единством и достаточной выразительностью. В целом в работе допускается не более 2 недочетов в содержании и не более 3—4 речевых недочетов. или 1 орфографическая и 3 пунктуационные ошибки, или 4 пунктуационные ошибки при отсутствии орфографических ошибок, а также 2 грамматические ошибки «3» 1. В работе допущены существенные отклонения от темы. 2. Работа достоверна в главном, но в ней имеются отдельные фактические неточности. 3. Допущены отдельные нарушения последовательности изложения. 4. Беден словарь, и однообразны употребляемые синтаксические конструкции, встречается неправильное словоупотребление. 5.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 Допускаются: 4 орфографические и 4 пунктуационные ошибки, или 3 орфографические ошибки и 5 пунктуационных ошибок, или 7 пунктуационных при отсутствии рфографических ошибок (в 5 классе - 5 орфографических ошибок и 4 пунктуационные ошибки), а также 4 грамматические ошибки «2» 1. Работа не соответствует теме. 2. Допущено много фактических неточностей. 3. Нарушена последовательность изложения мыслей во всех частях работы, отсутствует связь между ними, работа не соответствует плану. 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5. Нарушено стилевое единство текста. В целом в работе допущено 6 недочетов в содержании и до 7 речевых недочетов. Допускаются: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я также 7 грамматических ошибок. Примечания.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 2. 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w:t>
            </w:r>
            <w:r w:rsidRPr="008774EA">
              <w:rPr>
                <w:sz w:val="24"/>
                <w:szCs w:val="24"/>
                <w:lang w:val="ru-RU"/>
              </w:rPr>
              <w:lastRenderedPageBreak/>
              <w:t xml:space="preserve">грамматических ошибках или при соотношениях: 2—3—2, 2—2—3; «3» ставится при соотношениях: 6—4—4, 4—6—4, 4— 4—6. При выставлении оценки «5» превышение объема сочинения не принимается во внимание. 3. 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4. 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r w:rsidRPr="008774EA">
              <w:rPr>
                <w:sz w:val="24"/>
                <w:szCs w:val="24"/>
              </w:rPr>
              <w:t>Нормы оценивания учебного предмета «Литература», «Родная литератур</w:t>
            </w:r>
          </w:p>
          <w:p w:rsidR="00EA7523" w:rsidRPr="008774EA" w:rsidRDefault="00EA7523" w:rsidP="00EA7523">
            <w:pPr>
              <w:pStyle w:val="a4"/>
              <w:shd w:val="clear" w:color="auto" w:fill="FFFFFF"/>
              <w:spacing w:before="0" w:beforeAutospacing="0" w:after="0" w:afterAutospacing="0"/>
              <w:ind w:right="142" w:firstLine="660"/>
              <w:jc w:val="both"/>
              <w:textAlignment w:val="baseline"/>
              <w:rPr>
                <w:lang w:val="ru-RU"/>
              </w:rPr>
            </w:pPr>
          </w:p>
        </w:tc>
      </w:tr>
    </w:tbl>
    <w:p w:rsidR="00EA7523" w:rsidRPr="008774EA" w:rsidRDefault="00EA7523" w:rsidP="00EA7523">
      <w:pPr>
        <w:rPr>
          <w:sz w:val="24"/>
          <w:szCs w:val="24"/>
        </w:rPr>
      </w:pPr>
    </w:p>
    <w:p w:rsidR="00DE2842" w:rsidRDefault="00DE2842"/>
    <w:sectPr w:rsidR="00DE2842" w:rsidSect="00566236">
      <w:pgSz w:w="16840" w:h="11910" w:orient="landscape"/>
      <w:pgMar w:top="1100" w:right="3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6952"/>
    <w:multiLevelType w:val="hybridMultilevel"/>
    <w:tmpl w:val="2CA292AE"/>
    <w:lvl w:ilvl="0" w:tplc="C84CA3CC">
      <w:start w:val="3"/>
      <w:numFmt w:val="decimal"/>
      <w:lvlText w:val="%1)"/>
      <w:lvlJc w:val="left"/>
    </w:lvl>
    <w:lvl w:ilvl="1" w:tplc="4A32D400">
      <w:numFmt w:val="decimal"/>
      <w:lvlText w:val=""/>
      <w:lvlJc w:val="left"/>
    </w:lvl>
    <w:lvl w:ilvl="2" w:tplc="ACDE2DB0">
      <w:numFmt w:val="decimal"/>
      <w:lvlText w:val=""/>
      <w:lvlJc w:val="left"/>
    </w:lvl>
    <w:lvl w:ilvl="3" w:tplc="1F6E2130">
      <w:numFmt w:val="decimal"/>
      <w:lvlText w:val=""/>
      <w:lvlJc w:val="left"/>
    </w:lvl>
    <w:lvl w:ilvl="4" w:tplc="98B84F00">
      <w:numFmt w:val="decimal"/>
      <w:lvlText w:val=""/>
      <w:lvlJc w:val="left"/>
    </w:lvl>
    <w:lvl w:ilvl="5" w:tplc="1400C52C">
      <w:numFmt w:val="decimal"/>
      <w:lvlText w:val=""/>
      <w:lvlJc w:val="left"/>
    </w:lvl>
    <w:lvl w:ilvl="6" w:tplc="A0F6A9C0">
      <w:numFmt w:val="decimal"/>
      <w:lvlText w:val=""/>
      <w:lvlJc w:val="left"/>
    </w:lvl>
    <w:lvl w:ilvl="7" w:tplc="D2BAE48A">
      <w:numFmt w:val="decimal"/>
      <w:lvlText w:val=""/>
      <w:lvlJc w:val="left"/>
    </w:lvl>
    <w:lvl w:ilvl="8" w:tplc="22F67D8C">
      <w:numFmt w:val="decimal"/>
      <w:lvlText w:val=""/>
      <w:lvlJc w:val="left"/>
    </w:lvl>
  </w:abstractNum>
  <w:abstractNum w:abstractNumId="2">
    <w:nsid w:val="086717AF"/>
    <w:multiLevelType w:val="hybridMultilevel"/>
    <w:tmpl w:val="BC5E0C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756DB5"/>
    <w:multiLevelType w:val="hybridMultilevel"/>
    <w:tmpl w:val="1AF823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B04964"/>
    <w:multiLevelType w:val="multilevel"/>
    <w:tmpl w:val="A7B08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34824"/>
    <w:multiLevelType w:val="multilevel"/>
    <w:tmpl w:val="893C5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26700"/>
    <w:multiLevelType w:val="multilevel"/>
    <w:tmpl w:val="8EC6B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F02B59"/>
    <w:multiLevelType w:val="multilevel"/>
    <w:tmpl w:val="456A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DF7ED5"/>
    <w:multiLevelType w:val="hybridMultilevel"/>
    <w:tmpl w:val="B254C3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0765C4F"/>
    <w:multiLevelType w:val="multilevel"/>
    <w:tmpl w:val="36E0B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066187"/>
    <w:multiLevelType w:val="hybridMultilevel"/>
    <w:tmpl w:val="950C5F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55B30F3"/>
    <w:multiLevelType w:val="hybridMultilevel"/>
    <w:tmpl w:val="B99039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AF91CE0"/>
    <w:multiLevelType w:val="multilevel"/>
    <w:tmpl w:val="456A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8"/>
  </w:num>
  <w:num w:numId="5">
    <w:abstractNumId w:val="11"/>
  </w:num>
  <w:num w:numId="6">
    <w:abstractNumId w:val="10"/>
  </w:num>
  <w:num w:numId="7">
    <w:abstractNumId w:val="3"/>
  </w:num>
  <w:num w:numId="8">
    <w:abstractNumId w:val="9"/>
  </w:num>
  <w:num w:numId="9">
    <w:abstractNumId w:val="5"/>
  </w:num>
  <w:num w:numId="10">
    <w:abstractNumId w:val="6"/>
  </w:num>
  <w:num w:numId="11">
    <w:abstractNumId w:val="4"/>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F0"/>
    <w:rsid w:val="00027D5F"/>
    <w:rsid w:val="001D5A9C"/>
    <w:rsid w:val="00316868"/>
    <w:rsid w:val="00566236"/>
    <w:rsid w:val="005E1BA6"/>
    <w:rsid w:val="007631BB"/>
    <w:rsid w:val="007C33AD"/>
    <w:rsid w:val="007D1D00"/>
    <w:rsid w:val="00856EF0"/>
    <w:rsid w:val="008774EA"/>
    <w:rsid w:val="00890880"/>
    <w:rsid w:val="00941A59"/>
    <w:rsid w:val="00961AAE"/>
    <w:rsid w:val="00A10391"/>
    <w:rsid w:val="00A47227"/>
    <w:rsid w:val="00AB329E"/>
    <w:rsid w:val="00B14782"/>
    <w:rsid w:val="00BE08BC"/>
    <w:rsid w:val="00BE37F8"/>
    <w:rsid w:val="00C8488C"/>
    <w:rsid w:val="00CC3102"/>
    <w:rsid w:val="00D22148"/>
    <w:rsid w:val="00D3364F"/>
    <w:rsid w:val="00D7062F"/>
    <w:rsid w:val="00DE2842"/>
    <w:rsid w:val="00DF1DF5"/>
    <w:rsid w:val="00EA7523"/>
    <w:rsid w:val="00F14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C3102"/>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99"/>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semiHidden/>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C3102"/>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99"/>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semiHidden/>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99356">
      <w:bodyDiv w:val="1"/>
      <w:marLeft w:val="0"/>
      <w:marRight w:val="0"/>
      <w:marTop w:val="0"/>
      <w:marBottom w:val="0"/>
      <w:divBdr>
        <w:top w:val="none" w:sz="0" w:space="0" w:color="auto"/>
        <w:left w:val="none" w:sz="0" w:space="0" w:color="auto"/>
        <w:bottom w:val="none" w:sz="0" w:space="0" w:color="auto"/>
        <w:right w:val="none" w:sz="0" w:space="0" w:color="auto"/>
      </w:divBdr>
    </w:div>
    <w:div w:id="395787930">
      <w:bodyDiv w:val="1"/>
      <w:marLeft w:val="0"/>
      <w:marRight w:val="0"/>
      <w:marTop w:val="0"/>
      <w:marBottom w:val="0"/>
      <w:divBdr>
        <w:top w:val="none" w:sz="0" w:space="0" w:color="auto"/>
        <w:left w:val="none" w:sz="0" w:space="0" w:color="auto"/>
        <w:bottom w:val="none" w:sz="0" w:space="0" w:color="auto"/>
        <w:right w:val="none" w:sz="0" w:space="0" w:color="auto"/>
      </w:divBdr>
    </w:div>
    <w:div w:id="658390536">
      <w:bodyDiv w:val="1"/>
      <w:marLeft w:val="0"/>
      <w:marRight w:val="0"/>
      <w:marTop w:val="0"/>
      <w:marBottom w:val="0"/>
      <w:divBdr>
        <w:top w:val="none" w:sz="0" w:space="0" w:color="auto"/>
        <w:left w:val="none" w:sz="0" w:space="0" w:color="auto"/>
        <w:bottom w:val="none" w:sz="0" w:space="0" w:color="auto"/>
        <w:right w:val="none" w:sz="0" w:space="0" w:color="auto"/>
      </w:divBdr>
    </w:div>
    <w:div w:id="722602990">
      <w:bodyDiv w:val="1"/>
      <w:marLeft w:val="0"/>
      <w:marRight w:val="0"/>
      <w:marTop w:val="0"/>
      <w:marBottom w:val="0"/>
      <w:divBdr>
        <w:top w:val="none" w:sz="0" w:space="0" w:color="auto"/>
        <w:left w:val="none" w:sz="0" w:space="0" w:color="auto"/>
        <w:bottom w:val="none" w:sz="0" w:space="0" w:color="auto"/>
        <w:right w:val="none" w:sz="0" w:space="0" w:color="auto"/>
      </w:divBdr>
    </w:div>
    <w:div w:id="1289510230">
      <w:bodyDiv w:val="1"/>
      <w:marLeft w:val="0"/>
      <w:marRight w:val="0"/>
      <w:marTop w:val="0"/>
      <w:marBottom w:val="0"/>
      <w:divBdr>
        <w:top w:val="none" w:sz="0" w:space="0" w:color="auto"/>
        <w:left w:val="none" w:sz="0" w:space="0" w:color="auto"/>
        <w:bottom w:val="none" w:sz="0" w:space="0" w:color="auto"/>
        <w:right w:val="none" w:sz="0" w:space="0" w:color="auto"/>
      </w:divBdr>
    </w:div>
    <w:div w:id="133503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2905</Words>
  <Characters>16565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Раяновна Шункарова</dc:creator>
  <cp:lastModifiedBy>Нурия</cp:lastModifiedBy>
  <cp:revision>2</cp:revision>
  <dcterms:created xsi:type="dcterms:W3CDTF">2021-01-13T08:42:00Z</dcterms:created>
  <dcterms:modified xsi:type="dcterms:W3CDTF">2021-01-13T08:42:00Z</dcterms:modified>
</cp:coreProperties>
</file>